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447AE1" w:rsidRDefault="001E1B82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28</w:t>
      </w:r>
      <w:r w:rsidR="00C07A4C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100C1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447AE1" w:rsidRPr="00447AE1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proofErr w:type="gramEnd"/>
    </w:p>
    <w:p w:rsidR="00A44DDD" w:rsidRPr="00E42FCE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 правил</w:t>
      </w:r>
      <w:r w:rsidRPr="00447A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447A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рассмотрения запросов субъектов персональных данных</w:t>
      </w:r>
      <w:r w:rsidRPr="00447A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447A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или их представителей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AE1" w:rsidRPr="00447AE1" w:rsidRDefault="00447AE1" w:rsidP="0044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1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447AE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447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Администрация Сеченовского муниципального округа Нижегородской области</w:t>
      </w:r>
      <w:r w:rsidRPr="00447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bookmarkEnd w:id="0"/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правила рассмотрения запросов субъектов персональных данных или их представителей в Администрации Сеченовского муниципального округа Нижегородской области (далее - Правила) согласно </w:t>
      </w:r>
      <w:proofErr w:type="gramStart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Ответственному за организацию обработки персональных данных в Администрации Сеченовского муниципального округа Нижегородской области обеспечить ознакомление муниципальных служащих Администрации Сеченовского муниципального округа Нижегородской области и работников 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Правилами.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Консультанту управления по работе с органами местного самоуправления и социальным вопросам Администрации Сеченовского муниципального округа Нижегородской области П.А. </w:t>
      </w:r>
      <w:proofErr w:type="spellStart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Лохину</w:t>
      </w:r>
      <w:proofErr w:type="spellEnd"/>
      <w:r w:rsidRPr="00447A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размещение Правил на официальном сайте Администрации Сеченовского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DDD" w:rsidRPr="00E42FCE" w:rsidRDefault="009E127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42FCE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E42FCE">
        <w:rPr>
          <w:rFonts w:ascii="Times New Roman" w:eastAsia="Calibri" w:hAnsi="Times New Roman" w:cs="Times New Roman"/>
          <w:sz w:val="28"/>
          <w:szCs w:val="28"/>
        </w:rPr>
        <w:t>. главы</w:t>
      </w:r>
      <w:r w:rsidR="00021A5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A44DDD" w:rsidRPr="00E42FCE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proofErr w:type="spellStart"/>
      <w:r w:rsidR="009E127F" w:rsidRPr="00E42FCE">
        <w:rPr>
          <w:rFonts w:ascii="Times New Roman" w:eastAsia="Calibri" w:hAnsi="Times New Roman" w:cs="Times New Roman"/>
          <w:sz w:val="28"/>
        </w:rPr>
        <w:t>Д.А.Крупнов</w:t>
      </w:r>
      <w:proofErr w:type="spellEnd"/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>Сеченовского муниципального округа</w:t>
      </w:r>
    </w:p>
    <w:p w:rsid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447AE1">
        <w:rPr>
          <w:rFonts w:ascii="Times New Roman" w:eastAsia="Times New Roman" w:hAnsi="Times New Roman" w:cs="Times New Roman"/>
          <w:sz w:val="28"/>
          <w:szCs w:val="24"/>
          <w:lang w:eastAsia="ru-RU"/>
        </w:rPr>
        <w:t>28.10.2025г. № 779</w:t>
      </w:r>
    </w:p>
    <w:p w:rsidR="001961FF" w:rsidRDefault="001961F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Правила рассмотрения запросов субъектов персональных данных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4"/>
          <w:szCs w:val="24"/>
          <w:lang w:eastAsia="ru-RU"/>
        </w:rPr>
      </w:pPr>
      <w:r w:rsidRPr="00447A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или их представителей в</w:t>
      </w:r>
      <w:r w:rsidRPr="00447AE1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bookmarkStart w:id="1" w:name="_Hlk199857271"/>
      <w:r w:rsidRPr="00447A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bookmarkEnd w:id="1"/>
    </w:p>
    <w:p w:rsidR="00447AE1" w:rsidRPr="00447AE1" w:rsidRDefault="00447AE1" w:rsidP="00447A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43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3" w:name="_Hlk200973670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персональных данных или их представители </w:t>
      </w:r>
      <w:bookmarkEnd w:id="3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право на получение информации, касающейся обработки их персональных данных, в том числе содержащей: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431"/>
      <w:bookmarkEnd w:id="2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подтверждение факта обработки персональных данных Администрации Сеченовского муниципального округа Нижегородской области</w:t>
      </w:r>
      <w:r w:rsidRPr="00447AE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(далее - орган местного самоуправления)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432"/>
      <w:bookmarkEnd w:id="4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правовые основания и цели обработки персональных данных;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433"/>
      <w:bookmarkEnd w:id="5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3) цели и применяемые органом местного самоуправления способы обработки персональных данных;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434"/>
      <w:bookmarkEnd w:id="6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наименование и место нахождения органа местного самоуправления, сведения о лицах, которые имеют доступ к персональным данным или которым могут быть раскрыты персональные данные на основании договора с органом местного самоуправления или на основании федерального закона, за исключением муниципальных служащих органа местного самоуправления и (или) работников органа местного самоуправления, замещающих должности, не являющиеся должностями муниципальной службы, на основании трудового договора, непосредственно осуществляющих обработку персональных данных;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435"/>
      <w:bookmarkEnd w:id="7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436"/>
      <w:bookmarkEnd w:id="8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6) сроки обработки персональных данных, в том числе сроки их хранения;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437"/>
      <w:bookmarkEnd w:id="9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порядок осуществления субъектом персональных данных прав, предусмотренных </w:t>
      </w:r>
      <w:bookmarkStart w:id="11" w:name="_Hlk200974210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"https://internet.garant.ru/document/redirect/12148567/0"</w:instrTex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</w:t>
      </w:r>
      <w:bookmarkEnd w:id="11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Федеральный закон «О персональных данных»);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438"/>
      <w:bookmarkEnd w:id="10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8) информацию об осуществленной или о предполагаемой трансграничной передаче данных;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439"/>
      <w:bookmarkEnd w:id="12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наименование или фамилию, имя, отчество и адрес лица, осуществляющего обработку персональных данных по поручению органа местного самоуправления, если обработка поручена или будет поручена такому лицу;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4310"/>
      <w:bookmarkEnd w:id="13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10) информацию о способах исполнения органом местного самоуправления обязанностей, установленных статьей 18</w:t>
      </w:r>
      <w:r w:rsidRPr="00447AE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«О персональных данных»;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4311"/>
      <w:bookmarkEnd w:id="14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иные сведения, предусмотренные </w:t>
      </w:r>
      <w:hyperlink r:id="rId8" w:history="1">
        <w:r w:rsidRPr="00447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персональных данных» или другими федеральными законами.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44"/>
      <w:bookmarkEnd w:id="15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Субъекты персональных данных или их представители вправе требовать от органа местного самоуправления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45"/>
      <w:bookmarkEnd w:id="16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Сведения, указанные в пункте 1 настоящих Правил, должны быть предоставлены субъекту персональных данных органом местного самоуправления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46"/>
      <w:bookmarkEnd w:id="17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Поступивший в орган местного самоуправления запрос регистрируется структурным подразделением органа местного самоуправления, ответственным за работу с обращениями граждан (уполномоченным сотрудником органа местного самоуправления), в течение 2 рабочих дней со дня его поступления и передается в структурное подразделение органа местного самоуправления, ответственное за исполнение указанного запроса.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Запросы могут быть доставлены лично, через представителей, представивших заверенную в установленном законодательством порядке доверенность на представление соответствующих запросов и получение информации, касающейся обработки их персональных данных, по электронным каналам связи в форме электронного документа, подписанного электронной подписью в соответствии с законодательством Российской Федерации.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 предоставляет сведения, указанные в пункте 1 настоящих Правил,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Прием субъектов персональных данных или их представителей ведется органом местного самоуправления в соответствии с графиком приема граждан.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Сведения, указанные в пункте 1 настоящих Правил, предоставляются субъекту персональных данных или его представителю уполномоченным должностным лицом структурного подразделения органа местного самоуправления, осуществляющим обработку соответствующих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персональных данных, в течение 10 рабочих дней с момента обращения либо получения органом местного самоуправления запроса субъекта персональных данных или его представителя. Указанный срок может быть продлен, но не более чем на 5 рабочих дней в случае направления органом местного самоуправления в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содержать: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461"/>
      <w:bookmarkEnd w:id="18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462"/>
      <w:bookmarkEnd w:id="19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сведения, подтверждающие участие субъекта персональных данных в отношениях с органом местного самоуправления (документ, подтверждающий прием документов на участие в конкурсе на замещение вакантных должностей муниципальной службы, оказание органом местного самоуправления муниципальной (государственной) услуги или осуществление муниципальной (государственной) функции, </w:t>
      </w:r>
      <w:r w:rsidRPr="00447AE1">
        <w:rPr>
          <w:rFonts w:ascii="Times New Roman" w:eastAsia="Times New Roman" w:hAnsi="Times New Roman" w:cs="Times New Roman"/>
          <w:color w:val="22272F"/>
          <w:kern w:val="2"/>
          <w:sz w:val="28"/>
          <w:szCs w:val="28"/>
          <w:shd w:val="clear" w:color="auto" w:fill="FFFFFF"/>
          <w:lang w:eastAsia="ru-RU"/>
        </w:rPr>
        <w:t>номер договора, дата заключения договора, условное словесное обозначение и (или) иные сведения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либо сведения, иным образом подтверждающие факт обработки персональных данных органом местного самоуправления;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463"/>
      <w:bookmarkEnd w:id="20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подпись субъекта персональных данных или его представителя. Запрос может быть направлен в форме электронного документа и подписан </w:t>
      </w:r>
      <w:hyperlink r:id="rId9" w:history="1">
        <w:r w:rsidRPr="00447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электронной подписью</w:t>
        </w:r>
      </w:hyperlink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47"/>
      <w:bookmarkEnd w:id="21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случае если сведения, </w:t>
      </w:r>
      <w:bookmarkStart w:id="23" w:name="_Hlk200544838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1 настоящих Правил,</w:t>
      </w:r>
      <w:bookmarkEnd w:id="23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орган местного самоуправления или направить ему повторный запрос в целях получения указанных сведений и ознакомления с такими персональными данными не ранее чем через 30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048"/>
      <w:bookmarkEnd w:id="22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Субъект персональных данных вправе обратиться повторно в орган местного самоуправления или направить ему повторный запрос в целях получения сведений, указанных в пункте 1 настоящих Правил, а также в целях ознакомления с обрабатываемыми персональными данными до истечения срока, указанного в пункте 8 настоящих Правил, в случае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сведениями, указанными в пункте 7 настоящих Правил, должен содержать обоснование направления повторного запроса.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049"/>
      <w:bookmarkEnd w:id="24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 местного самоуправления вправе отказать субъекту персональных данных в выполнении повторного запроса, не соответствующего условиям, предусмотренным пунктами 8 и 9 настоящих Правил.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органе местного самоуправления.</w:t>
      </w:r>
    </w:p>
    <w:bookmarkEnd w:id="25"/>
    <w:p w:rsidR="00447AE1" w:rsidRPr="00447AE1" w:rsidRDefault="00447AE1" w:rsidP="00447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Право субъекта персональных данных на доступ к его персональным данным может быть ограничено в соответствии с федеральными законами, в том числе если доступ субъекта персональных данных к его персональным данным нарушает права и законные интересы третьих лиц.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7AE1" w:rsidRDefault="00447AE1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6" w:name="_GoBack"/>
      <w:bookmarkEnd w:id="26"/>
    </w:p>
    <w:sectPr w:rsidR="00447AE1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00C1F"/>
    <w:rsid w:val="00173CBF"/>
    <w:rsid w:val="00180D40"/>
    <w:rsid w:val="00191D08"/>
    <w:rsid w:val="001961FF"/>
    <w:rsid w:val="001B7481"/>
    <w:rsid w:val="001B7829"/>
    <w:rsid w:val="001C058F"/>
    <w:rsid w:val="001C275A"/>
    <w:rsid w:val="001C4C4C"/>
    <w:rsid w:val="001C719F"/>
    <w:rsid w:val="001D1D0F"/>
    <w:rsid w:val="001D5A4E"/>
    <w:rsid w:val="001E1B82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63796"/>
    <w:rsid w:val="003B54C6"/>
    <w:rsid w:val="003C0DFF"/>
    <w:rsid w:val="003E630E"/>
    <w:rsid w:val="003F475E"/>
    <w:rsid w:val="0041117E"/>
    <w:rsid w:val="00447AE1"/>
    <w:rsid w:val="004804D3"/>
    <w:rsid w:val="00484CF2"/>
    <w:rsid w:val="004B4C27"/>
    <w:rsid w:val="004B55B6"/>
    <w:rsid w:val="004E0F04"/>
    <w:rsid w:val="004F1079"/>
    <w:rsid w:val="004F1764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13223"/>
    <w:rsid w:val="0081403B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B2F74"/>
    <w:rsid w:val="00CC4261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42FCE"/>
    <w:rsid w:val="00E55E75"/>
    <w:rsid w:val="00E57462"/>
    <w:rsid w:val="00E66B2A"/>
    <w:rsid w:val="00E719CF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1A55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84522/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489CD-963C-4757-B1FD-055C762D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83</cp:revision>
  <cp:lastPrinted>2025-10-28T08:29:00Z</cp:lastPrinted>
  <dcterms:created xsi:type="dcterms:W3CDTF">2025-09-03T08:26:00Z</dcterms:created>
  <dcterms:modified xsi:type="dcterms:W3CDTF">2025-10-28T08:29:00Z</dcterms:modified>
</cp:coreProperties>
</file>